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C84" w:rsidRPr="005D46C7" w:rsidRDefault="007D5985" w:rsidP="00E1590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46C7">
        <w:rPr>
          <w:rFonts w:ascii="Times New Roman" w:hAnsi="Times New Roman" w:cs="Times New Roman"/>
          <w:b/>
          <w:sz w:val="28"/>
          <w:szCs w:val="28"/>
        </w:rPr>
        <w:t>Специальность 33.02.01 Фармация</w:t>
      </w:r>
    </w:p>
    <w:p w:rsidR="005D46C7" w:rsidRPr="0021739A" w:rsidRDefault="005D46C7" w:rsidP="00E1590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39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 наличии оборудованных кабинетов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3256"/>
        <w:gridCol w:w="11623"/>
      </w:tblGrid>
      <w:tr w:rsidR="007D5985" w:rsidRPr="005D46C7" w:rsidTr="00E1590C">
        <w:tc>
          <w:tcPr>
            <w:tcW w:w="3256" w:type="dxa"/>
          </w:tcPr>
          <w:p w:rsidR="007D5985" w:rsidRPr="005D46C7" w:rsidRDefault="007D5985" w:rsidP="00E159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кабинета</w:t>
            </w:r>
          </w:p>
        </w:tc>
        <w:tc>
          <w:tcPr>
            <w:tcW w:w="11623" w:type="dxa"/>
          </w:tcPr>
          <w:p w:rsidR="007D5985" w:rsidRPr="005D46C7" w:rsidRDefault="00DB4309" w:rsidP="00E159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Материально-техническое обеспечение</w:t>
            </w:r>
          </w:p>
        </w:tc>
      </w:tr>
      <w:tr w:rsidR="007D5985" w:rsidRPr="005D46C7" w:rsidTr="00E1590C">
        <w:tc>
          <w:tcPr>
            <w:tcW w:w="3256" w:type="dxa"/>
          </w:tcPr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5D46C7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Кабинет гуманитарных и социально-экономических дисциплин 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3" w:type="dxa"/>
          </w:tcPr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Оборудование учебного кабинета: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30171828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Рабочее место преподавателя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Посадочные места по количеству обучающихся – 15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Доска классная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Стенды информационные – 5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Учебно-наглядные пособия. Ноутбук с лицензионным программным обеспечением и возможностью подключения к информационно- телекоммуникационной сети «Интернет» - 1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Мультимедийная установка – 1шт</w:t>
            </w:r>
            <w:bookmarkEnd w:id="0"/>
          </w:p>
        </w:tc>
      </w:tr>
      <w:tr w:rsidR="007D5985" w:rsidRPr="005D46C7" w:rsidTr="00E1590C">
        <w:tc>
          <w:tcPr>
            <w:tcW w:w="3256" w:type="dxa"/>
          </w:tcPr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5D46C7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Кабинет математических и естественнонаучных дисциплин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3" w:type="dxa"/>
          </w:tcPr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Оборудование учебного кабинета: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Рабочее место преподавателя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Посадочные места по количеству обучающихся – 15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Доска классная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Стенды информационные – 5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Учебно-наглядные пособия. Ноутбук с лицензионным программным обеспечением и возможностью подключения к информационно- телекоммуникационной сети «Интернет» - 1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Мультимедийная установка – 1шт</w:t>
            </w:r>
          </w:p>
        </w:tc>
      </w:tr>
      <w:tr w:rsidR="007D5985" w:rsidRPr="005D46C7" w:rsidTr="00E1590C">
        <w:tc>
          <w:tcPr>
            <w:tcW w:w="3256" w:type="dxa"/>
          </w:tcPr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5D46C7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Кабинет иностранных языков</w:t>
            </w:r>
          </w:p>
          <w:p w:rsidR="007D5985" w:rsidRPr="005D46C7" w:rsidRDefault="007D5985" w:rsidP="00E159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3" w:type="dxa"/>
          </w:tcPr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Оборудование учебного кабинета: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Рабочее место преподавателя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Посадочные места по количеству обучающихся – 15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Доска классная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Стенды информационные – 6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Учебно-наглядные пособия. Ноутбук с лицензионным программным обеспечением и возможностью подключения к информационно- телекоммуникационной сети «Интернет» - 1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7D5985" w:rsidRPr="005D46C7" w:rsidTr="00E1590C">
        <w:tc>
          <w:tcPr>
            <w:tcW w:w="3256" w:type="dxa"/>
          </w:tcPr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5D46C7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Кабинет информационных технологий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3" w:type="dxa"/>
          </w:tcPr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Оборудование учебного кабинета: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Рабочее место преподавателя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Посадочные места по количеству обучающихся – 15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Доска классная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Стенд информационный – 4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Учебно-наглядные пособия.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Компьютеры с лицензионным программным обеспечением </w:t>
            </w:r>
            <w:bookmarkStart w:id="1" w:name="_Hlk230172425"/>
            <w:bookmarkStart w:id="2" w:name="_Hlk230172356"/>
            <w:r w:rsidRPr="005D46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Microsoft</w:t>
            </w: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46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Windows</w:t>
            </w: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End w:id="1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Pr="005D46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Home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230172455"/>
            <w:r w:rsidRPr="005D46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Microsoft</w:t>
            </w: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46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Office</w:t>
            </w: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 2010 </w:t>
            </w:r>
            <w:r w:rsidRPr="005D46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Professional</w:t>
            </w:r>
          </w:p>
          <w:bookmarkEnd w:id="2"/>
          <w:bookmarkEnd w:id="3"/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Справочно- правовая система «Гарант»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Adobe</w:t>
            </w: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46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Acrobat</w:t>
            </w: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46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Reader</w:t>
            </w: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46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DC</w:t>
            </w: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 и возможностью подключения к информационно-телекоммуникационной сети «Интернет» - 15 шт.</w:t>
            </w:r>
          </w:p>
          <w:p w:rsidR="007D5985" w:rsidRPr="005D46C7" w:rsidRDefault="007D5985" w:rsidP="00E1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Мультимедийная установка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7D5985" w:rsidRPr="005D46C7" w:rsidTr="00E1590C">
        <w:tc>
          <w:tcPr>
            <w:tcW w:w="3256" w:type="dxa"/>
          </w:tcPr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5D46C7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lastRenderedPageBreak/>
              <w:t>Кабинет общей, неорганической и органической, аналитической химии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3" w:type="dxa"/>
          </w:tcPr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Оборудование учебного кабинета: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Рабочее место преподавателя (демонстрационный стол)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Посадочные места (лабораторные столы) по количеству обучающихся – 15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Лабораторная посуда (спиртовки, колбы разных размеров, пробирки, чашки Петри, покровные стекла, стеклянная пипетка дозатор, капельницы, демонстрационная пробирка, </w:t>
            </w:r>
            <w:proofErr w:type="spellStart"/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минзурка</w:t>
            </w:r>
            <w:proofErr w:type="spellEnd"/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градуированные пипетки, чаша выпарительная, воронка стеклянная, химические стаканы)</w:t>
            </w:r>
          </w:p>
          <w:p w:rsidR="00DB4309" w:rsidRPr="005D46C7" w:rsidRDefault="007D5985" w:rsidP="00E1590C">
            <w:pPr>
              <w:pStyle w:val="a4"/>
              <w:shd w:val="clear" w:color="auto" w:fill="FFFFFF"/>
              <w:spacing w:before="120" w:beforeAutospacing="0" w:after="120" w:afterAutospacing="0"/>
              <w:rPr>
                <w:color w:val="000000"/>
              </w:rPr>
            </w:pPr>
            <w:r w:rsidRPr="005D46C7">
              <w:rPr>
                <w:color w:val="000000"/>
              </w:rPr>
              <w:t>Вспомогательное оснащение для проведения лабораторных работ (фильтровальная бумага, асбестовая сетка, индикаторы, стандарт-титры карандаш по стеклу</w:t>
            </w:r>
          </w:p>
          <w:p w:rsidR="007D5985" w:rsidRPr="005D46C7" w:rsidRDefault="007D5985" w:rsidP="00E1590C">
            <w:pPr>
              <w:pStyle w:val="a4"/>
              <w:shd w:val="clear" w:color="auto" w:fill="FFFFFF"/>
              <w:spacing w:before="120" w:beforeAutospacing="0" w:after="120" w:afterAutospacing="0"/>
              <w:rPr>
                <w:color w:val="000000"/>
              </w:rPr>
            </w:pPr>
            <w:r w:rsidRPr="005D46C7">
              <w:rPr>
                <w:color w:val="000000"/>
              </w:rPr>
              <w:t>Химические реактивы.</w:t>
            </w:r>
          </w:p>
          <w:p w:rsidR="007D5985" w:rsidRPr="005D46C7" w:rsidRDefault="007D5985" w:rsidP="00E1590C">
            <w:pPr>
              <w:pStyle w:val="a4"/>
              <w:shd w:val="clear" w:color="auto" w:fill="FFFFFF"/>
              <w:spacing w:before="120" w:beforeAutospacing="0" w:after="120" w:afterAutospacing="0"/>
              <w:rPr>
                <w:color w:val="000000"/>
              </w:rPr>
            </w:pPr>
            <w:r w:rsidRPr="005D46C7">
              <w:t xml:space="preserve">Ноутбук с лицензионным программным обеспечением и возможностью подключения к информационно- телекоммуникационной сети «Интернет» - 1 </w:t>
            </w:r>
            <w:proofErr w:type="spellStart"/>
            <w:r w:rsidRPr="005D46C7"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Мультимедийная установка – 1шт</w:t>
            </w:r>
          </w:p>
          <w:p w:rsidR="007D5985" w:rsidRPr="005D46C7" w:rsidRDefault="007D5985" w:rsidP="00E159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985" w:rsidRPr="005D46C7" w:rsidTr="00E1590C">
        <w:tc>
          <w:tcPr>
            <w:tcW w:w="3256" w:type="dxa"/>
          </w:tcPr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5D46C7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Кабинет биологии</w:t>
            </w:r>
          </w:p>
          <w:p w:rsidR="007D5985" w:rsidRPr="005D46C7" w:rsidRDefault="007D5985" w:rsidP="00E159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3" w:type="dxa"/>
          </w:tcPr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Оборудование учебного кабинета: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Рабочее место преподавателя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Посадочные места по количеству обучающихся – 15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Доска классная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Стенды информационные – 6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Учебно-наглядные пособия.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Микроскопы монокулярные, бинокулярные – 10 </w:t>
            </w:r>
            <w:proofErr w:type="spellStart"/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D46C7">
              <w:rPr>
                <w:color w:val="000000"/>
              </w:rPr>
              <w:t xml:space="preserve">Шкаф модульный для </w:t>
            </w:r>
            <w:proofErr w:type="spellStart"/>
            <w:proofErr w:type="gramStart"/>
            <w:r w:rsidRPr="005D46C7">
              <w:rPr>
                <w:color w:val="000000"/>
              </w:rPr>
              <w:t>демонстра-ции</w:t>
            </w:r>
            <w:proofErr w:type="spellEnd"/>
            <w:proofErr w:type="gramEnd"/>
            <w:r w:rsidRPr="005D46C7">
              <w:rPr>
                <w:color w:val="000000"/>
              </w:rPr>
              <w:t xml:space="preserve"> коллекции лекарственного растительного сырья – 1 </w:t>
            </w:r>
            <w:proofErr w:type="spellStart"/>
            <w:r w:rsidRPr="005D46C7">
              <w:rPr>
                <w:color w:val="000000"/>
              </w:rPr>
              <w:t>шт</w:t>
            </w:r>
            <w:proofErr w:type="spellEnd"/>
          </w:p>
          <w:p w:rsidR="007D5985" w:rsidRPr="005D46C7" w:rsidRDefault="007D5985" w:rsidP="00E1590C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D46C7">
              <w:rPr>
                <w:color w:val="000000"/>
              </w:rPr>
              <w:t xml:space="preserve">Гербарий и оснащение для его заготовки (Лупа ручная, линейка, ножницы, садовый набор, сетка гербарная, папка для гербария, сито для просеивания, иглы </w:t>
            </w:r>
            <w:proofErr w:type="spellStart"/>
            <w:r w:rsidRPr="005D46C7">
              <w:rPr>
                <w:color w:val="000000"/>
              </w:rPr>
              <w:t>препаровальные</w:t>
            </w:r>
            <w:proofErr w:type="spellEnd"/>
            <w:r w:rsidRPr="005D46C7">
              <w:rPr>
                <w:color w:val="000000"/>
              </w:rPr>
              <w:t xml:space="preserve">, шкаф сушильный, весы </w:t>
            </w:r>
            <w:proofErr w:type="spellStart"/>
            <w:r w:rsidRPr="005D46C7">
              <w:rPr>
                <w:color w:val="000000"/>
              </w:rPr>
              <w:t>тарирные</w:t>
            </w:r>
            <w:proofErr w:type="spellEnd"/>
            <w:r w:rsidRPr="005D46C7">
              <w:rPr>
                <w:color w:val="000000"/>
              </w:rPr>
              <w:t xml:space="preserve">, весы ручные: 5,0; 20,0; 100,0, разновес, лупа </w:t>
            </w:r>
            <w:proofErr w:type="spellStart"/>
            <w:r w:rsidRPr="005D46C7">
              <w:rPr>
                <w:color w:val="000000"/>
              </w:rPr>
              <w:t>препаровальная</w:t>
            </w:r>
            <w:proofErr w:type="spellEnd"/>
            <w:r w:rsidRPr="005D46C7">
              <w:rPr>
                <w:color w:val="000000"/>
              </w:rPr>
              <w:t>)</w:t>
            </w:r>
          </w:p>
          <w:p w:rsidR="007D5985" w:rsidRPr="005D46C7" w:rsidRDefault="007D5985" w:rsidP="00E1590C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D46C7">
              <w:rPr>
                <w:color w:val="000000"/>
              </w:rPr>
              <w:t>Штатив для пробирок</w:t>
            </w:r>
          </w:p>
          <w:p w:rsidR="007D5985" w:rsidRPr="005D46C7" w:rsidRDefault="007D5985" w:rsidP="00E1590C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D46C7">
              <w:lastRenderedPageBreak/>
              <w:t xml:space="preserve">Ноутбук с лицензионным программным обеспечением и возможностью подключения к информационно- телекоммуникационной сети «Интернет» - 1 </w:t>
            </w:r>
            <w:proofErr w:type="spellStart"/>
            <w:r w:rsidRPr="005D46C7">
              <w:t>шт</w:t>
            </w:r>
            <w:proofErr w:type="spellEnd"/>
          </w:p>
          <w:p w:rsidR="007D5985" w:rsidRPr="005D46C7" w:rsidRDefault="007D5985" w:rsidP="00E1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Мультимедийная установка – 1шт</w:t>
            </w:r>
          </w:p>
        </w:tc>
      </w:tr>
      <w:tr w:rsidR="007D5985" w:rsidRPr="005D46C7" w:rsidTr="00E1590C">
        <w:tc>
          <w:tcPr>
            <w:tcW w:w="3256" w:type="dxa"/>
          </w:tcPr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5D46C7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lastRenderedPageBreak/>
              <w:t>Кабинет ОБЗР и БЖД</w:t>
            </w:r>
          </w:p>
          <w:p w:rsidR="007D5985" w:rsidRPr="005D46C7" w:rsidRDefault="007D5985" w:rsidP="00E159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3" w:type="dxa"/>
          </w:tcPr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Оборудование кабинета: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Рабочее место преподавателя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Посадочные места по количеству обучающихся – 30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Доска классная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Учебно- наглядные пособия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Стенд информационный – 2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Комплект плакатов по основам военной службы, гражданской обороны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Общевойсковой защитный комплект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Общевойсковой противогаз – 5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, изолирующий противогаз – 5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Респираторы – 5 шт.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противохимические пакеты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перевязочные пакеты, материалы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Носилки санитарные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Аптечка индивидуальная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Шприц – тюбик одноразового пользования (без наполнителя) – 10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Огнетушители порошковые, пенные, углекислотные (учебные)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для измерения, испытания, навигации (рентгенметр и др.)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Устройство для отработки прицеливания. Электронный тир.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Учебные автоматы АК-74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Ноутбуки с лицензионным программным обеспечением и возможностью подключения к информационно-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телекоммуниционной</w:t>
            </w:r>
            <w:proofErr w:type="spellEnd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 сети «Интернет» - 1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7D5985" w:rsidRPr="005D46C7" w:rsidTr="00E1590C">
        <w:tc>
          <w:tcPr>
            <w:tcW w:w="3256" w:type="dxa"/>
          </w:tcPr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5D46C7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Кабинет анатомии и физиологии</w:t>
            </w:r>
          </w:p>
          <w:p w:rsidR="007D5985" w:rsidRPr="005D46C7" w:rsidRDefault="007D5985" w:rsidP="00E1590C">
            <w:pPr>
              <w:shd w:val="clear" w:color="auto" w:fill="FFFFFF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3" w:type="dxa"/>
          </w:tcPr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Оборудование учебного кабинета: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Рабочее место преподавателя (демонстрационный стол)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Посадочные места (лабораторные столы) по количеству обучающихся – 15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Доска классная –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Модели анатомические (Сердце, Легкие, Печень, Почки, Головной мозг, Ствол головного мозга, Скелет человека, Модель системы ЖКТ, Модель уха и </w:t>
            </w:r>
            <w:proofErr w:type="gramStart"/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глаза)-</w:t>
            </w:r>
            <w:proofErr w:type="gramEnd"/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1шт</w:t>
            </w:r>
          </w:p>
          <w:p w:rsidR="007D5985" w:rsidRPr="005D46C7" w:rsidRDefault="007D5985" w:rsidP="00E1590C">
            <w:pPr>
              <w:shd w:val="clear" w:color="auto" w:fill="FFFFFF"/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Набор натуральных костей скелета человека-1 </w:t>
            </w:r>
            <w:proofErr w:type="spellStart"/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shd w:val="clear" w:color="auto" w:fill="FFFFFF"/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 пластмассовых муляжей костей скелета-1шт</w:t>
            </w:r>
          </w:p>
          <w:p w:rsidR="007D5985" w:rsidRPr="005D46C7" w:rsidRDefault="007D5985" w:rsidP="00E1590C">
            <w:pPr>
              <w:shd w:val="clear" w:color="auto" w:fill="FFFFFF"/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Барельефные модели внутренних органов-1 </w:t>
            </w:r>
            <w:proofErr w:type="spellStart"/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shd w:val="clear" w:color="auto" w:fill="FFFFFF"/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 для определения группы крови-1шт</w:t>
            </w:r>
          </w:p>
          <w:p w:rsidR="007D5985" w:rsidRPr="005D46C7" w:rsidRDefault="007D5985" w:rsidP="00E1590C">
            <w:pPr>
              <w:shd w:val="clear" w:color="auto" w:fill="FFFFFF"/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Учебная литература (основная, дополнительная, учебные и справочные пособия).</w:t>
            </w:r>
          </w:p>
          <w:p w:rsidR="007D5985" w:rsidRPr="005D46C7" w:rsidRDefault="007D5985" w:rsidP="00E1590C">
            <w:pPr>
              <w:shd w:val="clear" w:color="auto" w:fill="FFFFFF"/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Учебные пособия по дисциплинам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Учебно-методические комплексы по дисциплинам </w:t>
            </w:r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Технические средства обучения (телевизор/мультимедийный проектор, персональный компьютер, экран, программное обеспечение (лицензионный пакет программ </w:t>
            </w:r>
            <w:proofErr w:type="spellStart"/>
            <w:r w:rsidRPr="005D46C7">
              <w:rPr>
                <w:rFonts w:ascii="Times New Roman" w:hAnsi="Times New Roman" w:cs="Times New Roman"/>
                <w:color w:val="003A21"/>
                <w:sz w:val="24"/>
                <w:szCs w:val="24"/>
                <w:u w:val="single"/>
              </w:rPr>
              <w:fldChar w:fldCharType="begin"/>
            </w:r>
            <w:r w:rsidRPr="005D46C7">
              <w:rPr>
                <w:rFonts w:ascii="Times New Roman" w:hAnsi="Times New Roman" w:cs="Times New Roman"/>
                <w:color w:val="003A21"/>
                <w:sz w:val="24"/>
                <w:szCs w:val="24"/>
                <w:u w:val="single"/>
              </w:rPr>
              <w:instrText xml:space="preserve"> HYPERLINK "http://yabs.yandex.ru/count/WlqejI_zOAC2dHS0D2bi_cuyceJRo0K0emCGW0Wndma9O000000u109mmfs4aOKAW041Y06T_V6-J901ZDg_ziA0W802c06Csh_sGhW1ee69an_00LpO0Tob-XxW0RxnmXde0L280kvAe0AIbD4Am08Bs082y0B8zApN1VW2aF62vgN6kDNb0PW3vgyo_07e1Fod0_W4dz0ZY0MVq2EG1SweMw05eUyAg0MnXmcm1R672RW5rviNm0M3nSO1o0Nul3BkYfx12w06QgW6QhW6hAu1oGR8Embkf0QkF2bVZI2Oj11X0B07W82ODBW7j0Vn1rfABwMK1PXJX8A0WSI2YSge1O0A0PWAkOq6oGfqNJpKrcNYFweB43t1rwLVZG00XRmEvs6v1G3P2-WBdz0Zy0i6Y0oIajw-0QaC53JiaKNkvB_e3AC2u0s3W830W13o3IGpOZauD68nC2qtOJWvBJHYCpSjOJ1cPIqqC3amPZLaD6CqEJU93liwSCw8qkm_a0w0wZ2O3iZtfF36r87NFA0Ejii9s0u5eGzIk1w5wr7oFzaFW12laiaOZ804q129YQzV-13k__y1W17e0g5TvtWRowiqFx4IT0THBN3qtp_f4XBX_ShEnTh8y1Bj__y1-183g1Ex__hU_D6Du1FNcnU0580We1JNcnUe5CweM-pIhVO5w1IC0iWLhDMhYRW1q1NGXwdz1TWLmOhsxAEFlFnZyA0Mq92TW0R95j0MafBUlW615vWNnUIZ7QWN2S0Nj0BO5y24FPaOe1WJi1ZZuwE01j0O8VWOgvsIYiRqwCV_0O0Pa1a1e1bgi1cu6V___m7I6H9vOM9pNtDbSdPbSYzoD3asBJBe6O320_0PWC83-1djqzuTWHh__w-4X5BbLXy0T1luSGiV3cNuIIuDaSIKIBfi9EIVsOQKXvIW1mrFy4Y-GxA0M75M2_QUIMWPPPOOabgvIcSzCVaWLstjZblU2On25aW8merK6xFWNZcZOunA3z1abzDd4wr6Y340~1?from=yandex.ru%3Bsearch%26%23x2F%3B%3Bweb%3B%3B0%3B&amp;q=%D0%BC%D0%B0%D0%B9%D0%BA%D1%80%D0%BE%D1%81%D0%BE%D1%84%D1%82+%D0%BE%D1%84%D0%B8%D1%81&amp;etext=2202.-PE3O1vAftoDnqIxa9GuVT9y7nkuD1rz9J1CslxVCoRqpThkzlPI2C-5KBpWom66d3FjY2NzaWt2eXJzZGNpZw.608a43e73cbf51a50a2a9a90ca5b6e2664335da8&amp;baobab_event_id=kk6dwad12g" </w:instrText>
            </w:r>
            <w:r w:rsidRPr="005D46C7">
              <w:rPr>
                <w:rFonts w:ascii="Times New Roman" w:hAnsi="Times New Roman" w:cs="Times New Roman"/>
                <w:color w:val="003A21"/>
                <w:sz w:val="24"/>
                <w:szCs w:val="24"/>
                <w:u w:val="single"/>
              </w:rPr>
              <w:fldChar w:fldCharType="separate"/>
            </w:r>
            <w:r w:rsidRPr="005D46C7">
              <w:rPr>
                <w:rFonts w:ascii="Times New Roman" w:hAnsi="Times New Roman" w:cs="Times New Roman"/>
                <w:color w:val="003A21"/>
                <w:sz w:val="24"/>
                <w:szCs w:val="24"/>
                <w:u w:val="single"/>
              </w:rPr>
              <w:t>Microsoft</w:t>
            </w:r>
            <w:proofErr w:type="spellEnd"/>
            <w:r w:rsidRPr="005D46C7">
              <w:rPr>
                <w:rFonts w:ascii="Times New Roman" w:hAnsi="Times New Roman" w:cs="Times New Roman"/>
                <w:color w:val="003A21"/>
                <w:sz w:val="24"/>
                <w:szCs w:val="24"/>
                <w:u w:val="single"/>
              </w:rPr>
              <w:t> </w:t>
            </w:r>
            <w:proofErr w:type="spellStart"/>
            <w:r w:rsidRPr="005D46C7">
              <w:rPr>
                <w:rFonts w:ascii="Times New Roman" w:hAnsi="Times New Roman" w:cs="Times New Roman"/>
                <w:color w:val="003A21"/>
                <w:sz w:val="24"/>
                <w:szCs w:val="24"/>
                <w:u w:val="single"/>
              </w:rPr>
              <w:t>Office</w:t>
            </w:r>
            <w:proofErr w:type="spellEnd"/>
            <w:r w:rsidRPr="005D46C7">
              <w:rPr>
                <w:rFonts w:ascii="Times New Roman" w:hAnsi="Times New Roman" w:cs="Times New Roman"/>
                <w:color w:val="003A21"/>
                <w:sz w:val="24"/>
                <w:szCs w:val="24"/>
                <w:u w:val="single"/>
              </w:rPr>
              <w:t>, </w:t>
            </w:r>
            <w:proofErr w:type="spellStart"/>
            <w:r w:rsidRPr="005D46C7">
              <w:rPr>
                <w:rFonts w:ascii="Times New Roman" w:hAnsi="Times New Roman" w:cs="Times New Roman"/>
                <w:color w:val="003A21"/>
                <w:sz w:val="24"/>
                <w:szCs w:val="24"/>
                <w:u w:val="single"/>
              </w:rPr>
              <w:fldChar w:fldCharType="end"/>
            </w:r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видеопроигрователи</w:t>
            </w:r>
            <w:proofErr w:type="spellEnd"/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демонстрации видеоматериалов, антивирусное программное обеспечение), организовано подключение к информационно-телекоммуникационной сети </w:t>
            </w:r>
            <w:proofErr w:type="spellStart"/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Internet</w:t>
            </w:r>
            <w:proofErr w:type="spellEnd"/>
            <w:r w:rsidRPr="005D4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Стенды информационные – 5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 xml:space="preserve">Учебно-наглядные пособия. Ноутбук с лицензионным программным обеспечением и возможностью подключения к информационно- телекоммуникационной сети «Интернет» - 1 </w:t>
            </w:r>
            <w:proofErr w:type="spellStart"/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5D46C7" w:rsidRDefault="007D5985" w:rsidP="00E1590C">
            <w:pPr>
              <w:shd w:val="clear" w:color="auto" w:fill="FFFFFF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D46C7">
              <w:rPr>
                <w:rFonts w:ascii="Times New Roman" w:hAnsi="Times New Roman" w:cs="Times New Roman"/>
                <w:sz w:val="24"/>
                <w:szCs w:val="24"/>
              </w:rPr>
              <w:t>Мультимедийная установка – 1шт</w:t>
            </w:r>
          </w:p>
        </w:tc>
      </w:tr>
    </w:tbl>
    <w:p w:rsidR="0021739A" w:rsidRPr="0021739A" w:rsidRDefault="0021739A" w:rsidP="0021739A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4" w:name="_GoBack"/>
      <w:bookmarkEnd w:id="4"/>
    </w:p>
    <w:sectPr w:rsidR="0021739A" w:rsidRPr="0021739A" w:rsidSect="00E1590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985"/>
    <w:rsid w:val="0021739A"/>
    <w:rsid w:val="005D46C7"/>
    <w:rsid w:val="00645C84"/>
    <w:rsid w:val="007D5985"/>
    <w:rsid w:val="00DB4309"/>
    <w:rsid w:val="00E15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0E9B31-1CF0-4F9C-816B-795E87BA4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59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qFormat/>
    <w:rsid w:val="007D5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веб)1"/>
    <w:basedOn w:val="a"/>
    <w:semiHidden/>
    <w:qFormat/>
    <w:rsid w:val="007D5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4</cp:revision>
  <dcterms:created xsi:type="dcterms:W3CDTF">2026-08-24T18:22:00Z</dcterms:created>
  <dcterms:modified xsi:type="dcterms:W3CDTF">2026-08-24T18:51:00Z</dcterms:modified>
</cp:coreProperties>
</file>